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EC75A1" w:rsidRDefault="00AE363E" w:rsidP="006B27A8">
      <w:pPr>
        <w:bidi/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EC75A1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3E68E37A" w:rsidR="0053125C" w:rsidRPr="00EC75A1" w:rsidRDefault="006B27A8" w:rsidP="006B27A8">
      <w:pPr>
        <w:pStyle w:val="Style1"/>
        <w:bidi/>
        <w:rPr>
          <w:spacing w:val="0"/>
          <w:lang w:bidi="ps-AF"/>
        </w:rPr>
      </w:pPr>
      <w:r w:rsidRPr="00EC75A1">
        <w:rPr>
          <w:spacing w:val="0"/>
          <w:rtl/>
        </w:rPr>
        <w:t>رفراندوم (همه پرس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>)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صدا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بوم</w:t>
      </w:r>
      <w:r w:rsidRPr="00EC75A1">
        <w:rPr>
          <w:rFonts w:hint="cs"/>
          <w:spacing w:val="0"/>
          <w:rtl/>
        </w:rPr>
        <w:t>یان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</w:p>
    <w:p w14:paraId="4F6DED68" w14:textId="01D62A65" w:rsidR="0053125C" w:rsidRPr="00EC75A1" w:rsidRDefault="009A4273" w:rsidP="009A4273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به زود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از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دهندگان استرال</w:t>
      </w:r>
      <w:r w:rsidRPr="00EC75A1">
        <w:rPr>
          <w:rFonts w:hint="cs"/>
          <w:spacing w:val="0"/>
          <w:rtl/>
        </w:rPr>
        <w:t>یایی</w:t>
      </w:r>
      <w:r w:rsidRPr="00EC75A1">
        <w:rPr>
          <w:spacing w:val="0"/>
          <w:rtl/>
        </w:rPr>
        <w:t xml:space="preserve"> خواسته م</w:t>
      </w:r>
      <w:r w:rsidRPr="00EC75A1">
        <w:rPr>
          <w:rFonts w:hint="cs"/>
          <w:spacing w:val="0"/>
          <w:rtl/>
        </w:rPr>
        <w:t>یشود</w:t>
      </w:r>
      <w:r w:rsidRPr="00EC75A1">
        <w:rPr>
          <w:spacing w:val="0"/>
          <w:rtl/>
        </w:rPr>
        <w:t xml:space="preserve"> تا در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رفراندوم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دهند.</w:t>
      </w:r>
      <w:r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در</w:t>
      </w:r>
      <w:r w:rsidRPr="00EC75A1">
        <w:rPr>
          <w:spacing w:val="0"/>
          <w:rtl/>
        </w:rPr>
        <w:t xml:space="preserve"> رفراندوم سوال خواهد شد که آ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با</w:t>
      </w:r>
      <w:r w:rsidRPr="00EC75A1">
        <w:rPr>
          <w:rFonts w:hint="cs"/>
          <w:spacing w:val="0"/>
          <w:rtl/>
        </w:rPr>
        <w:t>ید</w:t>
      </w:r>
      <w:r w:rsidRPr="00EC75A1">
        <w:rPr>
          <w:spacing w:val="0"/>
          <w:rtl/>
        </w:rPr>
        <w:t xml:space="preserve"> در قانون اساس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صدا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بوم</w:t>
      </w:r>
      <w:r w:rsidRPr="00EC75A1">
        <w:rPr>
          <w:rFonts w:hint="cs"/>
          <w:spacing w:val="0"/>
          <w:rtl/>
        </w:rPr>
        <w:t>یان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در پارلمان وجود داشته باشد. پارلمان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نهاد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است که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استرال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قوان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را وضع م</w:t>
      </w:r>
      <w:r w:rsidRPr="00EC75A1">
        <w:rPr>
          <w:rFonts w:hint="cs"/>
          <w:spacing w:val="0"/>
          <w:rtl/>
        </w:rPr>
        <w:t>یکند</w:t>
      </w:r>
      <w:r w:rsidRPr="00EC75A1">
        <w:rPr>
          <w:spacing w:val="0"/>
          <w:rtl/>
        </w:rPr>
        <w:t>.</w:t>
      </w:r>
      <w:r w:rsidR="0053125C" w:rsidRPr="00EC75A1">
        <w:rPr>
          <w:spacing w:val="0"/>
          <w:shd w:val="clear" w:color="auto" w:fill="FFFFFF"/>
        </w:rPr>
        <w:t xml:space="preserve"> </w:t>
      </w:r>
    </w:p>
    <w:p w14:paraId="473984E0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04AB53E7" w14:textId="4B82EF2B" w:rsidR="0053125C" w:rsidRPr="00EC75A1" w:rsidRDefault="009F18E4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پارلمان چ</w:t>
      </w:r>
      <w:r w:rsidRPr="00EC75A1">
        <w:rPr>
          <w:rFonts w:hint="cs"/>
          <w:spacing w:val="0"/>
          <w:rtl/>
        </w:rPr>
        <w:t>یست؟</w:t>
      </w:r>
      <w:r w:rsidR="0053125C" w:rsidRPr="00EC75A1">
        <w:rPr>
          <w:spacing w:val="0"/>
        </w:rPr>
        <w:t xml:space="preserve"> </w:t>
      </w:r>
    </w:p>
    <w:p w14:paraId="3BBE862E" w14:textId="13FDD0B5" w:rsidR="0053125C" w:rsidRPr="00EC75A1" w:rsidRDefault="00473473" w:rsidP="00473473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راه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یباشد</w:t>
      </w:r>
      <w:r w:rsidRPr="00EC75A1">
        <w:rPr>
          <w:spacing w:val="0"/>
          <w:rtl/>
        </w:rPr>
        <w:t xml:space="preserve"> تا به دولت در باره قوان</w:t>
      </w:r>
      <w:r w:rsidRPr="00EC75A1">
        <w:rPr>
          <w:rFonts w:hint="cs"/>
          <w:spacing w:val="0"/>
          <w:rtl/>
        </w:rPr>
        <w:t>ینی</w:t>
      </w:r>
      <w:r w:rsidRPr="00EC75A1">
        <w:rPr>
          <w:spacing w:val="0"/>
          <w:rtl/>
        </w:rPr>
        <w:t xml:space="preserve"> که بر آنها تأث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یگذارد</w:t>
      </w:r>
      <w:r w:rsidRPr="00EC75A1">
        <w:rPr>
          <w:spacing w:val="0"/>
          <w:rtl/>
        </w:rPr>
        <w:t xml:space="preserve"> مشوره بدهند.</w:t>
      </w:r>
      <w:r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نوشتن</w:t>
      </w:r>
      <w:r w:rsidRPr="00EC75A1">
        <w:rPr>
          <w:spacing w:val="0"/>
          <w:rtl/>
        </w:rPr>
        <w:t xml:space="preserve">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در قانون اساس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به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معن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است که صدا نقش دائم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در فراهم کردن مشوره به دولت در باره مسائل مربوط به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خواهد داشت.</w:t>
      </w:r>
      <w:r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این</w:t>
      </w:r>
      <w:r w:rsidRPr="00EC75A1">
        <w:rPr>
          <w:spacing w:val="0"/>
          <w:rtl/>
        </w:rPr>
        <w:t xml:space="preserve"> صدا به پارلمان فرصت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خواهد بود تا از نظر قانون اساس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به رسم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شناخته شوند و فرهنگ آنها شناخته و تجل</w:t>
      </w:r>
      <w:r w:rsidRPr="00EC75A1">
        <w:rPr>
          <w:rFonts w:hint="cs"/>
          <w:spacing w:val="0"/>
          <w:rtl/>
        </w:rPr>
        <w:t>یل</w:t>
      </w:r>
      <w:r w:rsidRPr="00EC75A1">
        <w:rPr>
          <w:spacing w:val="0"/>
          <w:rtl/>
        </w:rPr>
        <w:t xml:space="preserve"> شود.</w:t>
      </w:r>
    </w:p>
    <w:p w14:paraId="172E7492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6C3AC10E" w14:textId="7FD093A8" w:rsidR="0053125C" w:rsidRPr="00EC75A1" w:rsidRDefault="00225308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چرا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درخواست صدا به پارلمان را م</w:t>
      </w:r>
      <w:r w:rsidRPr="00EC75A1">
        <w:rPr>
          <w:rFonts w:hint="cs"/>
          <w:spacing w:val="0"/>
          <w:rtl/>
        </w:rPr>
        <w:t>یکنند؟</w:t>
      </w:r>
      <w:r w:rsidR="0053125C" w:rsidRPr="00EC75A1">
        <w:rPr>
          <w:spacing w:val="0"/>
        </w:rPr>
        <w:t xml:space="preserve"> </w:t>
      </w:r>
    </w:p>
    <w:p w14:paraId="250D22E2" w14:textId="5124F6B4" w:rsidR="0053125C" w:rsidRPr="00EC75A1" w:rsidRDefault="00CD3D08" w:rsidP="001A7A62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نزد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به 100 سال است که م</w:t>
      </w:r>
      <w:r w:rsidRPr="00EC75A1">
        <w:rPr>
          <w:rFonts w:hint="cs"/>
          <w:spacing w:val="0"/>
          <w:rtl/>
        </w:rPr>
        <w:t>یخواهند</w:t>
      </w:r>
      <w:r w:rsidRPr="00EC75A1">
        <w:rPr>
          <w:spacing w:val="0"/>
          <w:rtl/>
        </w:rPr>
        <w:t xml:space="preserve"> که توسط دولت به رسم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شناخته شوند.</w:t>
      </w:r>
      <w:r w:rsidR="001A7A62"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مردم</w:t>
      </w:r>
      <w:r w:rsidRPr="00EC75A1">
        <w:rPr>
          <w:spacing w:val="0"/>
          <w:rtl/>
        </w:rPr>
        <w:t xml:space="preserve">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یس،</w:t>
      </w:r>
      <w:r w:rsidRPr="00EC75A1">
        <w:rPr>
          <w:spacing w:val="0"/>
          <w:rtl/>
        </w:rPr>
        <w:t xml:space="preserve"> جوامع و فرهنگ خود را بهتر م</w:t>
      </w:r>
      <w:r w:rsidRPr="00EC75A1">
        <w:rPr>
          <w:rFonts w:hint="cs"/>
          <w:spacing w:val="0"/>
          <w:rtl/>
        </w:rPr>
        <w:t>یشناسند</w:t>
      </w:r>
      <w:r w:rsidRPr="00EC75A1">
        <w:rPr>
          <w:spacing w:val="0"/>
          <w:rtl/>
        </w:rPr>
        <w:t>.</w:t>
      </w:r>
      <w:r w:rsidR="001A7A62"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آن‌ها</w:t>
      </w:r>
      <w:r w:rsidRPr="00EC75A1">
        <w:rPr>
          <w:spacing w:val="0"/>
          <w:rtl/>
        </w:rPr>
        <w:t xml:space="preserve"> بهتر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راه‌ حل ها را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مقابله با مشکلات پ</w:t>
      </w:r>
      <w:r w:rsidRPr="00EC75A1">
        <w:rPr>
          <w:rFonts w:hint="cs"/>
          <w:spacing w:val="0"/>
          <w:rtl/>
        </w:rPr>
        <w:t>یش</w:t>
      </w:r>
      <w:r w:rsidRPr="00EC75A1">
        <w:rPr>
          <w:spacing w:val="0"/>
          <w:rtl/>
        </w:rPr>
        <w:t xml:space="preserve"> رو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جوامع خود م</w:t>
      </w:r>
      <w:r w:rsidRPr="00EC75A1">
        <w:rPr>
          <w:rFonts w:hint="cs"/>
          <w:spacing w:val="0"/>
          <w:rtl/>
        </w:rPr>
        <w:t>یدانند</w:t>
      </w:r>
      <w:r w:rsidRPr="00EC75A1">
        <w:rPr>
          <w:spacing w:val="0"/>
          <w:rtl/>
        </w:rPr>
        <w:t xml:space="preserve"> که م</w:t>
      </w:r>
      <w:r w:rsidRPr="00EC75A1">
        <w:rPr>
          <w:rFonts w:hint="cs"/>
          <w:spacing w:val="0"/>
          <w:rtl/>
        </w:rPr>
        <w:t>یتواند</w:t>
      </w:r>
      <w:r w:rsidRPr="00EC75A1">
        <w:rPr>
          <w:spacing w:val="0"/>
          <w:rtl/>
        </w:rPr>
        <w:t xml:space="preserve"> تجربه عادلانه‌ تر و برابرتر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را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یره‌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ا</w:t>
      </w:r>
      <w:r w:rsidRPr="00EC75A1">
        <w:rPr>
          <w:rFonts w:hint="cs"/>
          <w:spacing w:val="0"/>
          <w:rtl/>
        </w:rPr>
        <w:t>یجاد</w:t>
      </w:r>
      <w:r w:rsidRPr="00EC75A1">
        <w:rPr>
          <w:spacing w:val="0"/>
          <w:rtl/>
        </w:rPr>
        <w:t xml:space="preserve"> کند.</w:t>
      </w:r>
    </w:p>
    <w:p w14:paraId="0400080E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65D11A35" w:rsidR="0053125C" w:rsidRPr="00EC75A1" w:rsidRDefault="00907804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به پارلمان چه خواهد کرد؟</w:t>
      </w:r>
    </w:p>
    <w:p w14:paraId="42A1F687" w14:textId="403A5316" w:rsidR="0053125C" w:rsidRPr="00EC75A1" w:rsidRDefault="00CB3EA3" w:rsidP="006B27A8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به مشوره ها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در باره موضوعات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که بر زندگ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آنها تأث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یگذارد</w:t>
      </w:r>
      <w:r w:rsidRPr="00EC75A1">
        <w:rPr>
          <w:spacing w:val="0"/>
          <w:rtl/>
        </w:rPr>
        <w:t xml:space="preserve"> گوش م</w:t>
      </w:r>
      <w:r w:rsidRPr="00EC75A1">
        <w:rPr>
          <w:rFonts w:hint="cs"/>
          <w:spacing w:val="0"/>
          <w:rtl/>
        </w:rPr>
        <w:t>یدهد،</w:t>
      </w:r>
      <w:r w:rsidRPr="00EC75A1">
        <w:rPr>
          <w:spacing w:val="0"/>
          <w:rtl/>
        </w:rPr>
        <w:t xml:space="preserve"> بنابرا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دولت م</w:t>
      </w:r>
      <w:r w:rsidRPr="00EC75A1">
        <w:rPr>
          <w:rFonts w:hint="cs"/>
          <w:spacing w:val="0"/>
          <w:rtl/>
        </w:rPr>
        <w:t>یتواند</w:t>
      </w:r>
      <w:r w:rsidRPr="00EC75A1">
        <w:rPr>
          <w:spacing w:val="0"/>
          <w:rtl/>
        </w:rPr>
        <w:t xml:space="preserve"> در موادر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که بر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نش</w:t>
      </w:r>
      <w:r w:rsidRPr="00EC75A1">
        <w:rPr>
          <w:rFonts w:hint="cs"/>
          <w:spacing w:val="0"/>
          <w:rtl/>
        </w:rPr>
        <w:t>ینان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تأث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یگذارد،</w:t>
      </w:r>
      <w:r w:rsidRPr="00EC75A1">
        <w:rPr>
          <w:spacing w:val="0"/>
          <w:rtl/>
        </w:rPr>
        <w:t xml:space="preserve"> تصم</w:t>
      </w:r>
      <w:r w:rsidRPr="00EC75A1">
        <w:rPr>
          <w:rFonts w:hint="cs"/>
          <w:spacing w:val="0"/>
          <w:rtl/>
        </w:rPr>
        <w:t>یمات</w:t>
      </w:r>
      <w:r w:rsidRPr="00EC75A1">
        <w:rPr>
          <w:spacing w:val="0"/>
          <w:rtl/>
        </w:rPr>
        <w:t xml:space="preserve"> بهتر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بگ</w:t>
      </w:r>
      <w:r w:rsidRPr="00EC75A1">
        <w:rPr>
          <w:rFonts w:hint="cs"/>
          <w:spacing w:val="0"/>
          <w:rtl/>
        </w:rPr>
        <w:t>یرد</w:t>
      </w:r>
      <w:r w:rsidRPr="00EC75A1">
        <w:rPr>
          <w:spacing w:val="0"/>
          <w:rtl/>
        </w:rPr>
        <w:t>.</w:t>
      </w:r>
      <w:r w:rsidR="0053125C" w:rsidRPr="00EC75A1">
        <w:rPr>
          <w:spacing w:val="0"/>
        </w:rPr>
        <w:t xml:space="preserve"> </w:t>
      </w:r>
    </w:p>
    <w:p w14:paraId="5A7B828A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F4BDEBE" w14:textId="707C83AE" w:rsidR="0053125C" w:rsidRPr="00EC75A1" w:rsidRDefault="00163C0E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چه کس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نما</w:t>
      </w:r>
      <w:r w:rsidRPr="00EC75A1">
        <w:rPr>
          <w:rFonts w:hint="cs"/>
          <w:spacing w:val="0"/>
          <w:rtl/>
        </w:rPr>
        <w:t>ینده</w:t>
      </w:r>
      <w:r w:rsidRPr="00EC75A1">
        <w:rPr>
          <w:spacing w:val="0"/>
          <w:rtl/>
        </w:rPr>
        <w:t xml:space="preserve">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در پارلمان خواهد بود؟</w:t>
      </w:r>
    </w:p>
    <w:p w14:paraId="2CAD0D78" w14:textId="7B76FDA0" w:rsidR="0053125C" w:rsidRPr="00EC75A1" w:rsidRDefault="001A7A62" w:rsidP="001A7A62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متشکل از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گروپ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از هر ا</w:t>
      </w:r>
      <w:r w:rsidRPr="00EC75A1">
        <w:rPr>
          <w:rFonts w:hint="cs"/>
          <w:spacing w:val="0"/>
          <w:rtl/>
        </w:rPr>
        <w:t>یالت</w:t>
      </w:r>
      <w:r w:rsidRPr="00EC75A1">
        <w:rPr>
          <w:spacing w:val="0"/>
          <w:rtl/>
        </w:rPr>
        <w:t xml:space="preserve"> و قلمرو از جمله مناطق دور افتاده خواهد بود.</w:t>
      </w:r>
      <w:r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نمایندگان</w:t>
      </w:r>
      <w:r w:rsidRPr="00EC75A1">
        <w:rPr>
          <w:spacing w:val="0"/>
          <w:rtl/>
        </w:rPr>
        <w:t xml:space="preserve"> توسط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در منطقه محل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خود انتخاب خواهند شد.</w:t>
      </w:r>
    </w:p>
    <w:p w14:paraId="05EA8465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E5DB54" w14:textId="78FA90A5" w:rsidR="0053125C" w:rsidRPr="00EC75A1" w:rsidRDefault="0032725A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آ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با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در مورد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به پارلمان مشورت شده است؟</w:t>
      </w:r>
    </w:p>
    <w:p w14:paraId="5D1BE7AD" w14:textId="549269CB" w:rsidR="0053125C" w:rsidRPr="00EC75A1" w:rsidRDefault="00002F34" w:rsidP="006B27A8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هزاران نفر از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مشوره ها</w:t>
      </w:r>
      <w:r w:rsidRPr="00EC75A1">
        <w:rPr>
          <w:rFonts w:hint="cs"/>
          <w:spacing w:val="0"/>
          <w:rtl/>
        </w:rPr>
        <w:t>یی</w:t>
      </w:r>
      <w:r w:rsidRPr="00EC75A1">
        <w:rPr>
          <w:spacing w:val="0"/>
          <w:rtl/>
        </w:rPr>
        <w:t xml:space="preserve"> در باره ا</w:t>
      </w:r>
      <w:r w:rsidRPr="00EC75A1">
        <w:rPr>
          <w:rFonts w:hint="cs"/>
          <w:spacing w:val="0"/>
          <w:rtl/>
        </w:rPr>
        <w:t>ینکه</w:t>
      </w:r>
      <w:r w:rsidRPr="00EC75A1">
        <w:rPr>
          <w:spacing w:val="0"/>
          <w:rtl/>
        </w:rPr>
        <w:t xml:space="preserve"> چرا ضرورت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صدا است و چگونه با</w:t>
      </w:r>
      <w:r w:rsidRPr="00EC75A1">
        <w:rPr>
          <w:rFonts w:hint="cs"/>
          <w:spacing w:val="0"/>
          <w:rtl/>
        </w:rPr>
        <w:t>ید</w:t>
      </w:r>
      <w:r w:rsidRPr="00EC75A1">
        <w:rPr>
          <w:spacing w:val="0"/>
          <w:rtl/>
        </w:rPr>
        <w:t xml:space="preserve">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چند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سال کار کند، فراهم کرده اند. ب</w:t>
      </w:r>
      <w:r w:rsidRPr="00EC75A1">
        <w:rPr>
          <w:rFonts w:hint="cs"/>
          <w:spacing w:val="0"/>
          <w:rtl/>
        </w:rPr>
        <w:t>یش</w:t>
      </w:r>
      <w:r w:rsidRPr="00EC75A1">
        <w:rPr>
          <w:spacing w:val="0"/>
          <w:rtl/>
        </w:rPr>
        <w:t xml:space="preserve"> از %</w:t>
      </w:r>
      <w:r w:rsidRPr="00EC75A1">
        <w:rPr>
          <w:spacing w:val="0"/>
        </w:rPr>
        <w:t>80</w:t>
      </w:r>
      <w:r w:rsidRPr="00EC75A1">
        <w:rPr>
          <w:spacing w:val="0"/>
          <w:rtl/>
        </w:rPr>
        <w:t xml:space="preserve">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از صدا به پارلمان حما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یکنند</w:t>
      </w:r>
      <w:r w:rsidRPr="00EC75A1">
        <w:rPr>
          <w:spacing w:val="0"/>
          <w:rtl/>
        </w:rPr>
        <w:t>.</w:t>
      </w:r>
      <w:r w:rsidR="0053125C" w:rsidRPr="00EC75A1">
        <w:rPr>
          <w:spacing w:val="0"/>
        </w:rPr>
        <w:t xml:space="preserve"> </w:t>
      </w:r>
    </w:p>
    <w:p w14:paraId="1293C09A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95084E0" w14:textId="7C7B6648" w:rsidR="0053125C" w:rsidRPr="00EC75A1" w:rsidRDefault="001B64FB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متخص</w:t>
      </w:r>
      <w:r w:rsidRPr="00EC75A1">
        <w:rPr>
          <w:rFonts w:hint="cs"/>
          <w:spacing w:val="0"/>
          <w:rtl/>
        </w:rPr>
        <w:t>یصین</w:t>
      </w:r>
      <w:r w:rsidRPr="00EC75A1">
        <w:rPr>
          <w:spacing w:val="0"/>
          <w:rtl/>
        </w:rPr>
        <w:t xml:space="preserve"> حقوق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چه م</w:t>
      </w:r>
      <w:r w:rsidRPr="00EC75A1">
        <w:rPr>
          <w:rFonts w:hint="cs"/>
          <w:spacing w:val="0"/>
          <w:rtl/>
        </w:rPr>
        <w:t>یگویند؟</w:t>
      </w:r>
    </w:p>
    <w:p w14:paraId="3106504E" w14:textId="691F40CB" w:rsidR="0053125C" w:rsidRPr="00EC75A1" w:rsidRDefault="00351A5B" w:rsidP="006B27A8">
      <w:pPr>
        <w:pStyle w:val="Style2"/>
        <w:bidi/>
        <w:rPr>
          <w:b/>
          <w:bCs/>
          <w:color w:val="00589A"/>
          <w:spacing w:val="0"/>
        </w:rPr>
      </w:pPr>
      <w:r w:rsidRPr="00EC75A1">
        <w:rPr>
          <w:spacing w:val="0"/>
          <w:rtl/>
        </w:rPr>
        <w:t>وکلا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قانون اساس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از جمله کسان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که نما</w:t>
      </w:r>
      <w:r w:rsidRPr="00EC75A1">
        <w:rPr>
          <w:rFonts w:hint="cs"/>
          <w:spacing w:val="0"/>
          <w:rtl/>
        </w:rPr>
        <w:t>ینده</w:t>
      </w:r>
      <w:r w:rsidRPr="00EC75A1">
        <w:rPr>
          <w:spacing w:val="0"/>
          <w:rtl/>
        </w:rPr>
        <w:t xml:space="preserve"> دولت فدرال هستند گفته اند که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از نظر قانون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سالم است و س</w:t>
      </w:r>
      <w:r w:rsidRPr="00EC75A1">
        <w:rPr>
          <w:rFonts w:hint="cs"/>
          <w:spacing w:val="0"/>
          <w:rtl/>
        </w:rPr>
        <w:t>یستم</w:t>
      </w:r>
      <w:r w:rsidRPr="00EC75A1">
        <w:rPr>
          <w:spacing w:val="0"/>
          <w:rtl/>
        </w:rPr>
        <w:t xml:space="preserve"> حکومت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ما را بهتر خواهد کرد.</w:t>
      </w:r>
      <w:r w:rsidR="0053125C" w:rsidRPr="00EC75A1">
        <w:rPr>
          <w:spacing w:val="0"/>
        </w:rPr>
        <w:t xml:space="preserve"> </w:t>
      </w:r>
    </w:p>
    <w:p w14:paraId="5A438C63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</w:rPr>
      </w:pPr>
    </w:p>
    <w:p w14:paraId="6C6D99D0" w14:textId="1ABFD9BB" w:rsidR="0053125C" w:rsidRPr="00EC75A1" w:rsidRDefault="009117C5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آ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م</w:t>
      </w:r>
      <w:r w:rsidRPr="00EC75A1">
        <w:rPr>
          <w:rFonts w:hint="cs"/>
          <w:spacing w:val="0"/>
          <w:rtl/>
        </w:rPr>
        <w:t>یتواند</w:t>
      </w:r>
      <w:r w:rsidRPr="00EC75A1">
        <w:rPr>
          <w:spacing w:val="0"/>
          <w:rtl/>
        </w:rPr>
        <w:t xml:space="preserve"> قوان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وضع کند؟</w:t>
      </w:r>
    </w:p>
    <w:p w14:paraId="43B2B753" w14:textId="2136EE8A" w:rsidR="0053125C" w:rsidRPr="00EC75A1" w:rsidRDefault="00694B11" w:rsidP="006B27A8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نخ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>. صدا قدرت وضع قوان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را نخواهد داشت. تنها در باره موضوعات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که بر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تأث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یگذارد،</w:t>
      </w:r>
      <w:r w:rsidRPr="00EC75A1">
        <w:rPr>
          <w:spacing w:val="0"/>
          <w:rtl/>
        </w:rPr>
        <w:t xml:space="preserve"> مشوره فراهم م</w:t>
      </w:r>
      <w:r w:rsidRPr="00EC75A1">
        <w:rPr>
          <w:rFonts w:hint="cs"/>
          <w:spacing w:val="0"/>
          <w:rtl/>
        </w:rPr>
        <w:t>یکند</w:t>
      </w:r>
      <w:r w:rsidRPr="00EC75A1">
        <w:rPr>
          <w:spacing w:val="0"/>
          <w:rtl/>
        </w:rPr>
        <w:t>.</w:t>
      </w:r>
    </w:p>
    <w:p w14:paraId="3A2FC13F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55155C69" w14:textId="6F47B83F" w:rsidR="0053125C" w:rsidRPr="00EC75A1" w:rsidRDefault="00240EAA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رفراندوم صدا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بوم</w:t>
      </w:r>
      <w:r w:rsidRPr="00EC75A1">
        <w:rPr>
          <w:rFonts w:hint="cs"/>
          <w:spacing w:val="0"/>
          <w:rtl/>
        </w:rPr>
        <w:t>یان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چه سوال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را خواهد پرس</w:t>
      </w:r>
      <w:r w:rsidRPr="00EC75A1">
        <w:rPr>
          <w:rFonts w:hint="cs"/>
          <w:spacing w:val="0"/>
          <w:rtl/>
        </w:rPr>
        <w:t>ید؟</w:t>
      </w:r>
    </w:p>
    <w:p w14:paraId="46A7EDC8" w14:textId="032CC696" w:rsidR="00053B38" w:rsidRPr="00EC75A1" w:rsidRDefault="00403B8D" w:rsidP="006B27A8">
      <w:pPr>
        <w:pStyle w:val="Style2"/>
        <w:bidi/>
        <w:rPr>
          <w:color w:val="auto"/>
          <w:spacing w:val="0"/>
        </w:rPr>
      </w:pPr>
      <w:r w:rsidRPr="00EC75A1">
        <w:rPr>
          <w:spacing w:val="0"/>
          <w:rtl/>
        </w:rPr>
        <w:t xml:space="preserve">”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قانون پ</w:t>
      </w:r>
      <w:r w:rsidRPr="00EC75A1">
        <w:rPr>
          <w:rFonts w:hint="cs"/>
          <w:spacing w:val="0"/>
          <w:rtl/>
        </w:rPr>
        <w:t>یشنهادی</w:t>
      </w:r>
      <w:r w:rsidRPr="00EC75A1">
        <w:rPr>
          <w:spacing w:val="0"/>
          <w:rtl/>
        </w:rPr>
        <w:t>: تغ</w:t>
      </w:r>
      <w:r w:rsidRPr="00EC75A1">
        <w:rPr>
          <w:rFonts w:hint="cs"/>
          <w:spacing w:val="0"/>
          <w:rtl/>
        </w:rPr>
        <w:t>ییر</w:t>
      </w:r>
      <w:r w:rsidRPr="00EC75A1">
        <w:rPr>
          <w:spacing w:val="0"/>
          <w:rtl/>
        </w:rPr>
        <w:t xml:space="preserve"> قانون اساس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به رسم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شناختن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استرال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با ا</w:t>
      </w:r>
      <w:r w:rsidRPr="00EC75A1">
        <w:rPr>
          <w:rFonts w:hint="cs"/>
          <w:spacing w:val="0"/>
          <w:rtl/>
        </w:rPr>
        <w:t>یجاد</w:t>
      </w:r>
      <w:r w:rsidRPr="00EC75A1">
        <w:rPr>
          <w:spacing w:val="0"/>
          <w:rtl/>
        </w:rPr>
        <w:t xml:space="preserve"> صدا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>. آ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شما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تغ</w:t>
      </w:r>
      <w:r w:rsidRPr="00EC75A1">
        <w:rPr>
          <w:rFonts w:hint="cs"/>
          <w:spacing w:val="0"/>
          <w:rtl/>
        </w:rPr>
        <w:t>ییر</w:t>
      </w:r>
      <w:r w:rsidRPr="00EC75A1">
        <w:rPr>
          <w:spacing w:val="0"/>
          <w:rtl/>
        </w:rPr>
        <w:t xml:space="preserve"> پ</w:t>
      </w:r>
      <w:r w:rsidRPr="00EC75A1">
        <w:rPr>
          <w:rFonts w:hint="cs"/>
          <w:spacing w:val="0"/>
          <w:rtl/>
        </w:rPr>
        <w:t>یشنهاد</w:t>
      </w:r>
      <w:r w:rsidRPr="00EC75A1">
        <w:rPr>
          <w:spacing w:val="0"/>
          <w:rtl/>
        </w:rPr>
        <w:t xml:space="preserve"> شده را تا</w:t>
      </w:r>
      <w:r w:rsidRPr="00EC75A1">
        <w:rPr>
          <w:rFonts w:hint="cs"/>
          <w:spacing w:val="0"/>
          <w:rtl/>
        </w:rPr>
        <w:t>یید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یکنید؟</w:t>
      </w:r>
      <w:r w:rsidR="00682F8B" w:rsidRPr="00EC75A1">
        <w:rPr>
          <w:spacing w:val="0"/>
        </w:rPr>
        <w:t xml:space="preserve"> </w:t>
      </w:r>
      <w:r w:rsidRPr="00EC75A1">
        <w:rPr>
          <w:rFonts w:hint="eastAsia"/>
          <w:spacing w:val="0"/>
          <w:rtl/>
        </w:rPr>
        <w:t>“</w:t>
      </w:r>
    </w:p>
    <w:p w14:paraId="6627C9FA" w14:textId="77777777" w:rsidR="005C4CC4" w:rsidRPr="00EC75A1" w:rsidRDefault="005C4CC4" w:rsidP="006B27A8">
      <w:pPr>
        <w:pStyle w:val="Style3"/>
        <w:keepNext/>
        <w:bidi/>
        <w:rPr>
          <w:spacing w:val="0"/>
        </w:rPr>
      </w:pPr>
    </w:p>
    <w:p w14:paraId="7CEC439D" w14:textId="3492C9EA" w:rsidR="0053125C" w:rsidRPr="00EC75A1" w:rsidRDefault="00855784" w:rsidP="006B27A8">
      <w:pPr>
        <w:pStyle w:val="Style3"/>
        <w:keepNext/>
        <w:bidi/>
        <w:rPr>
          <w:spacing w:val="0"/>
        </w:rPr>
      </w:pPr>
      <w:r w:rsidRPr="00EC75A1">
        <w:rPr>
          <w:spacing w:val="0"/>
          <w:rtl/>
        </w:rPr>
        <w:t>من چگونه در رفراندوم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بدهم؟</w:t>
      </w:r>
    </w:p>
    <w:p w14:paraId="180E0E98" w14:textId="15675E43" w:rsidR="002629DC" w:rsidRPr="00EC75A1" w:rsidRDefault="00E2302E" w:rsidP="00EC75A1">
      <w:pPr>
        <w:pStyle w:val="Style2"/>
        <w:keepNext/>
        <w:bidi/>
        <w:rPr>
          <w:spacing w:val="0"/>
        </w:rPr>
      </w:pPr>
      <w:r w:rsidRPr="00EC75A1">
        <w:rPr>
          <w:spacing w:val="0"/>
          <w:rtl/>
        </w:rPr>
        <w:t xml:space="preserve">رفراندوم مانند انتخابات است.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ورق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ده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با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سوال در قسمت بالا</w:t>
      </w:r>
      <w:r w:rsidRPr="00EC75A1">
        <w:rPr>
          <w:rFonts w:hint="cs"/>
          <w:spacing w:val="0"/>
          <w:rtl/>
        </w:rPr>
        <w:t>یی</w:t>
      </w:r>
      <w:r w:rsidRPr="00EC75A1">
        <w:rPr>
          <w:spacing w:val="0"/>
          <w:rtl/>
        </w:rPr>
        <w:t xml:space="preserve"> به شما داده م</w:t>
      </w:r>
      <w:r w:rsidRPr="00EC75A1">
        <w:rPr>
          <w:rFonts w:hint="cs"/>
          <w:spacing w:val="0"/>
          <w:rtl/>
        </w:rPr>
        <w:t>یشود</w:t>
      </w:r>
      <w:r w:rsidRPr="00EC75A1">
        <w:rPr>
          <w:spacing w:val="0"/>
          <w:rtl/>
        </w:rPr>
        <w:t xml:space="preserve"> و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شمارش رآ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تان با</w:t>
      </w:r>
      <w:r w:rsidRPr="00EC75A1">
        <w:rPr>
          <w:rFonts w:hint="cs"/>
          <w:spacing w:val="0"/>
          <w:rtl/>
        </w:rPr>
        <w:t>ید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‘YES’</w:t>
      </w:r>
      <w:r w:rsidRPr="00EC75A1">
        <w:rPr>
          <w:spacing w:val="0"/>
          <w:rtl/>
        </w:rPr>
        <w:t xml:space="preserve">  (بل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) </w:t>
      </w:r>
      <w:r w:rsidRPr="00EC75A1">
        <w:rPr>
          <w:rFonts w:hint="cs"/>
          <w:spacing w:val="0"/>
          <w:rtl/>
        </w:rPr>
        <w:t>یا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‘NO’</w:t>
      </w:r>
      <w:r w:rsidRPr="00EC75A1">
        <w:rPr>
          <w:spacing w:val="0"/>
          <w:rtl/>
        </w:rPr>
        <w:t xml:space="preserve"> (نخ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>) را به لسان انگل</w:t>
      </w:r>
      <w:r w:rsidRPr="00EC75A1">
        <w:rPr>
          <w:rFonts w:hint="cs"/>
          <w:spacing w:val="0"/>
          <w:rtl/>
        </w:rPr>
        <w:t>یسی</w:t>
      </w:r>
      <w:r w:rsidRPr="00EC75A1">
        <w:rPr>
          <w:spacing w:val="0"/>
          <w:rtl/>
        </w:rPr>
        <w:t xml:space="preserve"> بنو</w:t>
      </w:r>
      <w:r w:rsidRPr="00EC75A1">
        <w:rPr>
          <w:rFonts w:hint="cs"/>
          <w:spacing w:val="0"/>
          <w:rtl/>
        </w:rPr>
        <w:t>یسید</w:t>
      </w:r>
      <w:r w:rsidRPr="00EC75A1">
        <w:rPr>
          <w:spacing w:val="0"/>
          <w:rtl/>
        </w:rPr>
        <w:t>.</w:t>
      </w:r>
      <w:r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اگر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‘YES’</w:t>
      </w:r>
      <w:r w:rsidRPr="00EC75A1">
        <w:rPr>
          <w:spacing w:val="0"/>
          <w:rtl/>
        </w:rPr>
        <w:t xml:space="preserve"> بنو</w:t>
      </w:r>
      <w:r w:rsidRPr="00EC75A1">
        <w:rPr>
          <w:rFonts w:hint="cs"/>
          <w:spacing w:val="0"/>
          <w:rtl/>
        </w:rPr>
        <w:t>یسید</w:t>
      </w:r>
      <w:r w:rsidRPr="00EC75A1">
        <w:rPr>
          <w:spacing w:val="0"/>
          <w:rtl/>
        </w:rPr>
        <w:t xml:space="preserve"> به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معن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است که شما موافق هست</w:t>
      </w:r>
      <w:r w:rsidRPr="00EC75A1">
        <w:rPr>
          <w:rFonts w:hint="cs"/>
          <w:spacing w:val="0"/>
          <w:rtl/>
        </w:rPr>
        <w:t>ید</w:t>
      </w:r>
      <w:r w:rsidRPr="00EC75A1">
        <w:rPr>
          <w:spacing w:val="0"/>
          <w:rtl/>
        </w:rPr>
        <w:t xml:space="preserve"> که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با</w:t>
      </w:r>
      <w:r w:rsidRPr="00EC75A1">
        <w:rPr>
          <w:rFonts w:hint="cs"/>
          <w:spacing w:val="0"/>
          <w:rtl/>
        </w:rPr>
        <w:t>ید</w:t>
      </w:r>
      <w:r w:rsidRPr="00EC75A1">
        <w:rPr>
          <w:spacing w:val="0"/>
          <w:rtl/>
        </w:rPr>
        <w:t xml:space="preserve"> در باره موضوعات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که مستق</w:t>
      </w:r>
      <w:r w:rsidRPr="00EC75A1">
        <w:rPr>
          <w:rFonts w:hint="cs"/>
          <w:spacing w:val="0"/>
          <w:rtl/>
        </w:rPr>
        <w:t>یماً</w:t>
      </w:r>
      <w:r w:rsidRPr="00EC75A1">
        <w:rPr>
          <w:spacing w:val="0"/>
          <w:rtl/>
        </w:rPr>
        <w:t xml:space="preserve"> بر آنها تأث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یگذارد</w:t>
      </w:r>
      <w:r w:rsidRPr="00EC75A1">
        <w:rPr>
          <w:spacing w:val="0"/>
          <w:rtl/>
        </w:rPr>
        <w:t xml:space="preserve"> </w:t>
      </w:r>
      <w:r w:rsidRPr="00EC75A1">
        <w:rPr>
          <w:rFonts w:hint="cs"/>
          <w:spacing w:val="0"/>
          <w:rtl/>
        </w:rPr>
        <w:t>یک</w:t>
      </w:r>
      <w:r w:rsidRPr="00EC75A1">
        <w:rPr>
          <w:spacing w:val="0"/>
          <w:rtl/>
        </w:rPr>
        <w:t xml:space="preserve"> صدا داشته باشند.</w:t>
      </w:r>
      <w:r w:rsidR="0053125C" w:rsidRPr="00EC75A1">
        <w:rPr>
          <w:spacing w:val="0"/>
        </w:rPr>
        <w:t xml:space="preserve"> </w:t>
      </w:r>
    </w:p>
    <w:p w14:paraId="16B25C02" w14:textId="77777777" w:rsidR="00053B38" w:rsidRPr="00EC75A1" w:rsidRDefault="00053B38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4481E742" w14:textId="3FEF4594" w:rsidR="0053125C" w:rsidRPr="00EC75A1" w:rsidRDefault="00A1592B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اگر اکثر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مردم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YES</w:t>
      </w:r>
      <w:r w:rsidRPr="00EC75A1">
        <w:rPr>
          <w:spacing w:val="0"/>
          <w:rtl/>
        </w:rPr>
        <w:t xml:space="preserve"> (بل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>) بدهند چه اتفاق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یافتد؟</w:t>
      </w:r>
    </w:p>
    <w:p w14:paraId="4691B567" w14:textId="722E5759" w:rsidR="0053125C" w:rsidRPr="00EC75A1" w:rsidRDefault="00E63EC8" w:rsidP="006B27A8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اگر اکثر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مردم به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Yes</w:t>
      </w:r>
      <w:r w:rsidRPr="00EC75A1">
        <w:rPr>
          <w:spacing w:val="0"/>
          <w:rtl/>
        </w:rPr>
        <w:t xml:space="preserve"> بدهند، بعداً دولت با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مشورت خواهد کرد تا طرح را نها</w:t>
      </w:r>
      <w:r w:rsidRPr="00EC75A1">
        <w:rPr>
          <w:rFonts w:hint="cs"/>
          <w:spacing w:val="0"/>
          <w:rtl/>
        </w:rPr>
        <w:t>یی</w:t>
      </w:r>
      <w:r w:rsidRPr="00EC75A1">
        <w:rPr>
          <w:spacing w:val="0"/>
          <w:rtl/>
        </w:rPr>
        <w:t xml:space="preserve"> کنند و قوان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مربوطه را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راه انداز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تصو</w:t>
      </w:r>
      <w:r w:rsidRPr="00EC75A1">
        <w:rPr>
          <w:rFonts w:hint="cs"/>
          <w:spacing w:val="0"/>
          <w:rtl/>
        </w:rPr>
        <w:t>یب</w:t>
      </w:r>
      <w:r w:rsidRPr="00EC75A1">
        <w:rPr>
          <w:spacing w:val="0"/>
          <w:rtl/>
        </w:rPr>
        <w:t xml:space="preserve"> کنند.</w:t>
      </w:r>
    </w:p>
    <w:p w14:paraId="1B6F8AB2" w14:textId="77777777" w:rsidR="009C2B7D" w:rsidRDefault="009C2B7D" w:rsidP="006B27A8">
      <w:pPr>
        <w:pStyle w:val="Style2"/>
        <w:bidi/>
        <w:rPr>
          <w:spacing w:val="0"/>
        </w:rPr>
      </w:pPr>
    </w:p>
    <w:p w14:paraId="14BAC734" w14:textId="77777777" w:rsidR="00EC75A1" w:rsidRPr="00EC75A1" w:rsidRDefault="00EC75A1" w:rsidP="00EC75A1">
      <w:pPr>
        <w:pStyle w:val="Style2"/>
        <w:bidi/>
        <w:rPr>
          <w:spacing w:val="0"/>
        </w:rPr>
      </w:pPr>
    </w:p>
    <w:p w14:paraId="2EF8E39B" w14:textId="445C16E0" w:rsidR="0053125C" w:rsidRPr="00EC75A1" w:rsidRDefault="008A77D4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lastRenderedPageBreak/>
        <w:t>اگر اکثر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مردم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NO</w:t>
      </w:r>
      <w:r w:rsidRPr="00EC75A1">
        <w:rPr>
          <w:spacing w:val="0"/>
          <w:rtl/>
        </w:rPr>
        <w:t xml:space="preserve"> (نخ</w:t>
      </w:r>
      <w:r w:rsidRPr="00EC75A1">
        <w:rPr>
          <w:rFonts w:hint="cs"/>
          <w:spacing w:val="0"/>
          <w:rtl/>
        </w:rPr>
        <w:t>یر</w:t>
      </w:r>
      <w:r w:rsidRPr="00EC75A1">
        <w:rPr>
          <w:spacing w:val="0"/>
          <w:rtl/>
        </w:rPr>
        <w:t>) بدهند چه اتفاق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یافتد؟</w:t>
      </w:r>
    </w:p>
    <w:p w14:paraId="1D4071C0" w14:textId="4F2255E5" w:rsidR="0053125C" w:rsidRPr="00EC75A1" w:rsidRDefault="005C5BFA" w:rsidP="005C5BFA">
      <w:pPr>
        <w:pStyle w:val="Style2"/>
        <w:bidi/>
        <w:rPr>
          <w:spacing w:val="0"/>
        </w:rPr>
      </w:pPr>
      <w:r w:rsidRPr="00EC75A1">
        <w:rPr>
          <w:spacing w:val="0"/>
          <w:rtl/>
        </w:rPr>
        <w:t>اگر اکثر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مردم 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</w:t>
      </w:r>
      <w:r w:rsidRPr="00EC75A1">
        <w:rPr>
          <w:spacing w:val="0"/>
        </w:rPr>
        <w:t>‘No’</w:t>
      </w:r>
      <w:r w:rsidRPr="00EC75A1">
        <w:rPr>
          <w:spacing w:val="0"/>
          <w:rtl/>
        </w:rPr>
        <w:t xml:space="preserve"> بدهند، چ</w:t>
      </w:r>
      <w:r w:rsidRPr="00EC75A1">
        <w:rPr>
          <w:rFonts w:hint="cs"/>
          <w:spacing w:val="0"/>
          <w:rtl/>
        </w:rPr>
        <w:t>یزی</w:t>
      </w:r>
      <w:r w:rsidRPr="00EC75A1">
        <w:rPr>
          <w:spacing w:val="0"/>
          <w:rtl/>
        </w:rPr>
        <w:t xml:space="preserve"> تغ</w:t>
      </w:r>
      <w:r w:rsidRPr="00EC75A1">
        <w:rPr>
          <w:rFonts w:hint="cs"/>
          <w:spacing w:val="0"/>
          <w:rtl/>
        </w:rPr>
        <w:t>ییر</w:t>
      </w:r>
      <w:r w:rsidRPr="00EC75A1">
        <w:rPr>
          <w:spacing w:val="0"/>
          <w:rtl/>
        </w:rPr>
        <w:t xml:space="preserve"> نخواهد کرد. مسا</w:t>
      </w:r>
      <w:r w:rsidRPr="00EC75A1">
        <w:rPr>
          <w:rFonts w:hint="cs"/>
          <w:spacing w:val="0"/>
          <w:rtl/>
        </w:rPr>
        <w:t>یل</w:t>
      </w:r>
      <w:r w:rsidRPr="00EC75A1">
        <w:rPr>
          <w:spacing w:val="0"/>
          <w:rtl/>
        </w:rPr>
        <w:t xml:space="preserve"> پ</w:t>
      </w:r>
      <w:r w:rsidRPr="00EC75A1">
        <w:rPr>
          <w:rFonts w:hint="cs"/>
          <w:spacing w:val="0"/>
          <w:rtl/>
        </w:rPr>
        <w:t>یش</w:t>
      </w:r>
      <w:r w:rsidRPr="00EC75A1">
        <w:rPr>
          <w:spacing w:val="0"/>
          <w:rtl/>
        </w:rPr>
        <w:t xml:space="preserve"> رو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ادامه خواهند داشت.</w:t>
      </w:r>
      <w:r w:rsidRPr="00EC75A1">
        <w:rPr>
          <w:spacing w:val="0"/>
        </w:rPr>
        <w:t xml:space="preserve"> </w:t>
      </w:r>
      <w:r w:rsidRPr="00EC75A1">
        <w:rPr>
          <w:rFonts w:hint="cs"/>
          <w:spacing w:val="0"/>
          <w:rtl/>
        </w:rPr>
        <w:t>رای</w:t>
      </w:r>
      <w:r w:rsidRPr="00EC75A1">
        <w:rPr>
          <w:spacing w:val="0"/>
          <w:rtl/>
        </w:rPr>
        <w:t xml:space="preserve"> دادن ‘</w:t>
      </w:r>
      <w:r w:rsidRPr="00EC75A1">
        <w:rPr>
          <w:spacing w:val="0"/>
        </w:rPr>
        <w:t>No</w:t>
      </w:r>
      <w:r w:rsidRPr="00EC75A1">
        <w:rPr>
          <w:spacing w:val="0"/>
          <w:rtl/>
        </w:rPr>
        <w:t>’ به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معن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است که شما به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صدا را</w:t>
      </w:r>
      <w:r w:rsidRPr="00EC75A1">
        <w:rPr>
          <w:rFonts w:hint="cs"/>
          <w:spacing w:val="0"/>
          <w:rtl/>
        </w:rPr>
        <w:t>ی</w:t>
      </w:r>
      <w:r w:rsidRPr="00EC75A1">
        <w:rPr>
          <w:rFonts w:hint="eastAsia"/>
          <w:spacing w:val="0"/>
          <w:rtl/>
        </w:rPr>
        <w:t>’</w:t>
      </w:r>
      <w:r w:rsidRPr="00EC75A1">
        <w:rPr>
          <w:rFonts w:hint="cs"/>
          <w:spacing w:val="0"/>
          <w:rtl/>
        </w:rPr>
        <w:t>نخیر</w:t>
      </w:r>
      <w:r w:rsidRPr="00EC75A1">
        <w:rPr>
          <w:rFonts w:hint="eastAsia"/>
          <w:spacing w:val="0"/>
          <w:rtl/>
        </w:rPr>
        <w:t>‘</w:t>
      </w:r>
      <w:r w:rsidRPr="00EC75A1">
        <w:rPr>
          <w:spacing w:val="0"/>
          <w:rtl/>
        </w:rPr>
        <w:t xml:space="preserve"> م</w:t>
      </w:r>
      <w:r w:rsidRPr="00EC75A1">
        <w:rPr>
          <w:rFonts w:hint="cs"/>
          <w:spacing w:val="0"/>
          <w:rtl/>
        </w:rPr>
        <w:t>یدهید،</w:t>
      </w:r>
      <w:r w:rsidRPr="00EC75A1">
        <w:rPr>
          <w:spacing w:val="0"/>
          <w:rtl/>
        </w:rPr>
        <w:t xml:space="preserve"> ه</w:t>
      </w:r>
      <w:r w:rsidRPr="00EC75A1">
        <w:rPr>
          <w:rFonts w:hint="cs"/>
          <w:spacing w:val="0"/>
          <w:rtl/>
        </w:rPr>
        <w:t>یچ</w:t>
      </w:r>
      <w:r w:rsidRPr="00EC75A1">
        <w:rPr>
          <w:spacing w:val="0"/>
          <w:rtl/>
        </w:rPr>
        <w:t xml:space="preserve"> انتخاب د</w:t>
      </w:r>
      <w:r w:rsidRPr="00EC75A1">
        <w:rPr>
          <w:rFonts w:hint="cs"/>
          <w:spacing w:val="0"/>
          <w:rtl/>
        </w:rPr>
        <w:t>یگری</w:t>
      </w:r>
      <w:r w:rsidRPr="00EC75A1">
        <w:rPr>
          <w:spacing w:val="0"/>
          <w:rtl/>
        </w:rPr>
        <w:t xml:space="preserve"> برا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حما</w:t>
      </w:r>
      <w:r w:rsidRPr="00EC75A1">
        <w:rPr>
          <w:rFonts w:hint="cs"/>
          <w:spacing w:val="0"/>
          <w:rtl/>
        </w:rPr>
        <w:t>یت</w:t>
      </w:r>
      <w:r w:rsidRPr="00EC75A1">
        <w:rPr>
          <w:spacing w:val="0"/>
          <w:rtl/>
        </w:rPr>
        <w:t xml:space="preserve"> از مردم بوم</w:t>
      </w:r>
      <w:r w:rsidRPr="00EC75A1">
        <w:rPr>
          <w:rFonts w:hint="cs"/>
          <w:spacing w:val="0"/>
          <w:rtl/>
        </w:rPr>
        <w:t>ی</w:t>
      </w:r>
      <w:r w:rsidRPr="00EC75A1">
        <w:rPr>
          <w:spacing w:val="0"/>
          <w:rtl/>
        </w:rPr>
        <w:t xml:space="preserve"> و ساکن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جز</w:t>
      </w:r>
      <w:r w:rsidRPr="00EC75A1">
        <w:rPr>
          <w:rFonts w:hint="cs"/>
          <w:spacing w:val="0"/>
          <w:rtl/>
        </w:rPr>
        <w:t>یره</w:t>
      </w:r>
      <w:r w:rsidRPr="00EC75A1">
        <w:rPr>
          <w:spacing w:val="0"/>
          <w:rtl/>
        </w:rPr>
        <w:t xml:space="preserve"> تنگه تور</w:t>
      </w:r>
      <w:r w:rsidRPr="00EC75A1">
        <w:rPr>
          <w:rFonts w:hint="cs"/>
          <w:spacing w:val="0"/>
          <w:rtl/>
        </w:rPr>
        <w:t>یس</w:t>
      </w:r>
      <w:r w:rsidRPr="00EC75A1">
        <w:rPr>
          <w:spacing w:val="0"/>
          <w:rtl/>
        </w:rPr>
        <w:t xml:space="preserve"> در ا</w:t>
      </w:r>
      <w:r w:rsidRPr="00EC75A1">
        <w:rPr>
          <w:rFonts w:hint="cs"/>
          <w:spacing w:val="0"/>
          <w:rtl/>
        </w:rPr>
        <w:t>ین</w:t>
      </w:r>
      <w:r w:rsidRPr="00EC75A1">
        <w:rPr>
          <w:spacing w:val="0"/>
          <w:rtl/>
        </w:rPr>
        <w:t xml:space="preserve"> رفراندوم وجود ندارد.</w:t>
      </w:r>
    </w:p>
    <w:p w14:paraId="4C588E51" w14:textId="77777777" w:rsidR="0053125C" w:rsidRPr="00EC75A1" w:rsidRDefault="0053125C" w:rsidP="006B27A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00589A"/>
        </w:rPr>
      </w:pPr>
    </w:p>
    <w:p w14:paraId="7C58A2C6" w14:textId="4C7B25FC" w:rsidR="0053125C" w:rsidRPr="00EC75A1" w:rsidRDefault="00B01CCA" w:rsidP="006B27A8">
      <w:pPr>
        <w:pStyle w:val="Style3"/>
        <w:bidi/>
        <w:rPr>
          <w:spacing w:val="0"/>
        </w:rPr>
      </w:pPr>
      <w:r w:rsidRPr="00EC75A1">
        <w:rPr>
          <w:spacing w:val="0"/>
          <w:rtl/>
        </w:rPr>
        <w:t>از کجا م</w:t>
      </w:r>
      <w:r w:rsidRPr="00EC75A1">
        <w:rPr>
          <w:rFonts w:hint="cs"/>
          <w:spacing w:val="0"/>
          <w:rtl/>
        </w:rPr>
        <w:t>یتوانم</w:t>
      </w:r>
      <w:r w:rsidRPr="00EC75A1">
        <w:rPr>
          <w:spacing w:val="0"/>
          <w:rtl/>
        </w:rPr>
        <w:t xml:space="preserve"> معلومات ب</w:t>
      </w:r>
      <w:r w:rsidRPr="00EC75A1">
        <w:rPr>
          <w:rFonts w:hint="cs"/>
          <w:spacing w:val="0"/>
          <w:rtl/>
        </w:rPr>
        <w:t>یشتر</w:t>
      </w:r>
      <w:r w:rsidRPr="00EC75A1">
        <w:rPr>
          <w:spacing w:val="0"/>
          <w:rtl/>
        </w:rPr>
        <w:t xml:space="preserve"> کسب کنم؟</w:t>
      </w:r>
      <w:r w:rsidR="0053125C" w:rsidRPr="00EC75A1">
        <w:rPr>
          <w:spacing w:val="0"/>
        </w:rPr>
        <w:t xml:space="preserve"> </w:t>
      </w:r>
    </w:p>
    <w:p w14:paraId="4CB73741" w14:textId="77777777" w:rsidR="003B1E4E" w:rsidRPr="00EC75A1" w:rsidRDefault="003B1E4E" w:rsidP="006B27A8">
      <w:pPr>
        <w:pStyle w:val="NormalWeb"/>
        <w:shd w:val="clear" w:color="auto" w:fill="FFFFFF"/>
        <w:bidi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EC75A1" w:rsidRDefault="00566D54" w:rsidP="006B27A8">
      <w:pPr>
        <w:pStyle w:val="NormalWeb"/>
        <w:shd w:val="clear" w:color="auto" w:fill="FFFFFF"/>
        <w:bidi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EC75A1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73F2C75D" w:rsidR="00566D54" w:rsidRDefault="006F6AF5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03B0DD8" wp14:editId="1AA98227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435DC449" w:rsidR="00566D54" w:rsidRPr="00004384" w:rsidRDefault="006E4922" w:rsidP="006E4922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E4922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rtl/>
                                  <w:lang w:val="en-US"/>
                                </w:rPr>
                                <w:t>معلومات ب</w:t>
                              </w:r>
                              <w:r w:rsidRPr="006E4922">
                                <w:rPr>
                                  <w:rFonts w:ascii="Arial" w:hAnsi="Arial" w:cs="Arial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rtl/>
                                  <w:lang w:val="en-US"/>
                                </w:rPr>
                                <w:t>یشتر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73F2C75D" w:rsidR="00566D54" w:rsidRDefault="006F6AF5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03B0DD8" wp14:editId="1AA98227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435DC449" w:rsidR="00566D54" w:rsidRPr="00004384" w:rsidRDefault="006E4922" w:rsidP="006E4922">
                        <w:pPr>
                          <w:bidi/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6E4922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rtl/>
                            <w:lang w:val="en-US"/>
                          </w:rPr>
                          <w:t>معلومات ب</w:t>
                        </w:r>
                        <w:r w:rsidRPr="006E4922">
                          <w:rPr>
                            <w:rFonts w:ascii="Arial" w:hAnsi="Arial" w:cs="Arial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rtl/>
                            <w:lang w:val="en-US"/>
                          </w:rPr>
                          <w:t>یشتر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EC75A1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47EC9" w14:textId="77777777" w:rsidR="005C313E" w:rsidRDefault="005C313E" w:rsidP="00DA19A2">
      <w:pPr>
        <w:spacing w:after="0" w:line="240" w:lineRule="auto"/>
      </w:pPr>
      <w:r>
        <w:separator/>
      </w:r>
    </w:p>
  </w:endnote>
  <w:endnote w:type="continuationSeparator" w:id="0">
    <w:p w14:paraId="772B9CBA" w14:textId="77777777" w:rsidR="005C313E" w:rsidRDefault="005C313E" w:rsidP="00DA19A2">
      <w:pPr>
        <w:spacing w:after="0" w:line="240" w:lineRule="auto"/>
      </w:pPr>
      <w:r>
        <w:continuationSeparator/>
      </w:r>
    </w:p>
  </w:endnote>
  <w:endnote w:type="continuationNotice" w:id="1">
    <w:p w14:paraId="2E877F22" w14:textId="77777777" w:rsidR="005C313E" w:rsidRDefault="005C31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215ACC70" w:rsidR="0053125C" w:rsidRPr="0053125C" w:rsidRDefault="0053125C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175DF1">
      <w:rPr>
        <w:color w:val="767171" w:themeColor="background2" w:themeShade="80"/>
        <w:sz w:val="12"/>
        <w:szCs w:val="12"/>
      </w:rPr>
      <w:t>Tabatha Feher, Life Without Barriers, L6, 1</w:t>
    </w:r>
    <w:r>
      <w:rPr>
        <w:color w:val="767171" w:themeColor="background2" w:themeShade="80"/>
        <w:sz w:val="12"/>
        <w:szCs w:val="12"/>
      </w:rPr>
      <w:t>07</w:t>
    </w:r>
    <w:r w:rsidRPr="00175DF1">
      <w:rPr>
        <w:color w:val="767171" w:themeColor="background2" w:themeShade="80"/>
        <w:sz w:val="12"/>
        <w:szCs w:val="12"/>
      </w:rPr>
      <w:t xml:space="preserve"> </w:t>
    </w:r>
    <w:r>
      <w:rPr>
        <w:color w:val="767171" w:themeColor="background2" w:themeShade="80"/>
        <w:sz w:val="12"/>
        <w:szCs w:val="12"/>
      </w:rPr>
      <w:t>Pitt</w:t>
    </w:r>
    <w:r w:rsidRPr="00175DF1">
      <w:rPr>
        <w:color w:val="767171" w:themeColor="background2" w:themeShade="80"/>
        <w:sz w:val="12"/>
        <w:szCs w:val="12"/>
      </w:rPr>
      <w:t xml:space="preserve"> St, Sydney, NSW.</w:t>
    </w:r>
    <w:r w:rsidR="00B523F1">
      <w:rPr>
        <w:color w:val="767171" w:themeColor="background2" w:themeShade="80"/>
        <w:sz w:val="12"/>
        <w:szCs w:val="12"/>
      </w:rPr>
      <w:t xml:space="preserve"> </w:t>
    </w:r>
    <w:r w:rsidR="00B523F1" w:rsidRPr="00B523F1">
      <w:rPr>
        <w:rFonts w:cs="Arial"/>
        <w:color w:val="767171" w:themeColor="background2" w:themeShade="80"/>
        <w:sz w:val="12"/>
        <w:szCs w:val="12"/>
        <w:rtl/>
      </w:rPr>
      <w:t>منظور شده توسط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4B8CA21F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6D344B03" w:rsidR="00DA19A2" w:rsidRPr="00D47664" w:rsidRDefault="00D47664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>
          <w:rPr>
            <w:color w:val="767171" w:themeColor="background2" w:themeShade="80"/>
            <w:sz w:val="12"/>
            <w:szCs w:val="12"/>
          </w:rPr>
          <w:t>07</w:t>
        </w:r>
        <w:r w:rsidRPr="00175DF1">
          <w:rPr>
            <w:color w:val="767171" w:themeColor="background2" w:themeShade="80"/>
            <w:sz w:val="12"/>
            <w:szCs w:val="12"/>
          </w:rPr>
          <w:t xml:space="preserve"> </w:t>
        </w:r>
        <w:r>
          <w:rPr>
            <w:color w:val="767171" w:themeColor="background2" w:themeShade="80"/>
            <w:sz w:val="12"/>
            <w:szCs w:val="12"/>
          </w:rPr>
          <w:t>Pitt</w:t>
        </w:r>
        <w:r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  <w:r w:rsidR="0081480D">
          <w:rPr>
            <w:color w:val="767171" w:themeColor="background2" w:themeShade="80"/>
            <w:sz w:val="12"/>
            <w:szCs w:val="12"/>
          </w:rPr>
          <w:t xml:space="preserve"> </w:t>
        </w:r>
        <w:r w:rsidR="0081480D" w:rsidRPr="0081480D">
          <w:rPr>
            <w:color w:val="767171" w:themeColor="background2" w:themeShade="80"/>
            <w:sz w:val="12"/>
            <w:szCs w:val="12"/>
            <w:rtl/>
          </w:rPr>
          <w:t>منظور شده</w:t>
        </w:r>
        <w:r w:rsidR="0081480D" w:rsidRPr="0081480D">
          <w:rPr>
            <w:color w:val="767171" w:themeColor="background2" w:themeShade="80"/>
            <w:sz w:val="12"/>
            <w:szCs w:val="12"/>
          </w:rPr>
          <w:t>: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DBFF" w14:textId="77777777" w:rsidR="005C313E" w:rsidRDefault="005C313E" w:rsidP="00DA19A2">
      <w:pPr>
        <w:spacing w:after="0" w:line="240" w:lineRule="auto"/>
      </w:pPr>
      <w:r>
        <w:separator/>
      </w:r>
    </w:p>
  </w:footnote>
  <w:footnote w:type="continuationSeparator" w:id="0">
    <w:p w14:paraId="4B4F1A34" w14:textId="77777777" w:rsidR="005C313E" w:rsidRDefault="005C313E" w:rsidP="00DA19A2">
      <w:pPr>
        <w:spacing w:after="0" w:line="240" w:lineRule="auto"/>
      </w:pPr>
      <w:r>
        <w:continuationSeparator/>
      </w:r>
    </w:p>
  </w:footnote>
  <w:footnote w:type="continuationNotice" w:id="1">
    <w:p w14:paraId="6FD4EF86" w14:textId="77777777" w:rsidR="005C313E" w:rsidRDefault="005C31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2A26E" w14:textId="77777777" w:rsidR="00EE017C" w:rsidRPr="00226791" w:rsidRDefault="00EE017C" w:rsidP="00EE017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A438C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درى</w:t>
                          </w:r>
                          <w:r w:rsidRPr="00A438C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D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ari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7742A26E" w14:textId="77777777" w:rsidR="00EE017C" w:rsidRPr="00226791" w:rsidRDefault="00EE017C" w:rsidP="00EE017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A438C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درى</w:t>
                    </w:r>
                    <w:r w:rsidRPr="00A438C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D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ari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6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437CC5F2" w:rsidR="00E13FFC" w:rsidRPr="00226791" w:rsidRDefault="00A438C3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A438C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درى</w:t>
                          </w:r>
                          <w:r w:rsidRPr="00A438C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D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ari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7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437CC5F2" w:rsidR="00E13FFC" w:rsidRPr="00226791" w:rsidRDefault="00A438C3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A438C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درى</w:t>
                    </w:r>
                    <w:r w:rsidRPr="00A438C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D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ari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2F34"/>
    <w:rsid w:val="00004384"/>
    <w:rsid w:val="00015EAC"/>
    <w:rsid w:val="00024859"/>
    <w:rsid w:val="00053B38"/>
    <w:rsid w:val="000600C6"/>
    <w:rsid w:val="0008259E"/>
    <w:rsid w:val="000A1DAA"/>
    <w:rsid w:val="000A319A"/>
    <w:rsid w:val="000C7850"/>
    <w:rsid w:val="000E4816"/>
    <w:rsid w:val="001047AA"/>
    <w:rsid w:val="00114464"/>
    <w:rsid w:val="00135040"/>
    <w:rsid w:val="001375CD"/>
    <w:rsid w:val="001416C5"/>
    <w:rsid w:val="00163C0E"/>
    <w:rsid w:val="001822EA"/>
    <w:rsid w:val="00184D04"/>
    <w:rsid w:val="001852BC"/>
    <w:rsid w:val="001A4F5C"/>
    <w:rsid w:val="001A5259"/>
    <w:rsid w:val="001A5372"/>
    <w:rsid w:val="001A7A62"/>
    <w:rsid w:val="001B64FB"/>
    <w:rsid w:val="001C0F31"/>
    <w:rsid w:val="001C339A"/>
    <w:rsid w:val="001C722D"/>
    <w:rsid w:val="001D02CF"/>
    <w:rsid w:val="001E4432"/>
    <w:rsid w:val="001F3F6B"/>
    <w:rsid w:val="002066F6"/>
    <w:rsid w:val="002116E4"/>
    <w:rsid w:val="00225308"/>
    <w:rsid w:val="00226791"/>
    <w:rsid w:val="0022702B"/>
    <w:rsid w:val="002329B1"/>
    <w:rsid w:val="00240EAA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2725A"/>
    <w:rsid w:val="00351A5B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3B8D"/>
    <w:rsid w:val="00405F60"/>
    <w:rsid w:val="004506B9"/>
    <w:rsid w:val="0045454E"/>
    <w:rsid w:val="00456978"/>
    <w:rsid w:val="0046564E"/>
    <w:rsid w:val="00466C21"/>
    <w:rsid w:val="0047209C"/>
    <w:rsid w:val="004725FE"/>
    <w:rsid w:val="00473473"/>
    <w:rsid w:val="004753BF"/>
    <w:rsid w:val="00481F71"/>
    <w:rsid w:val="004879CC"/>
    <w:rsid w:val="00492F01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871DD"/>
    <w:rsid w:val="00592C51"/>
    <w:rsid w:val="005A0916"/>
    <w:rsid w:val="005B173D"/>
    <w:rsid w:val="005B3B4D"/>
    <w:rsid w:val="005B43BF"/>
    <w:rsid w:val="005C313E"/>
    <w:rsid w:val="005C4CC4"/>
    <w:rsid w:val="005C5BFA"/>
    <w:rsid w:val="005D5958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285A"/>
    <w:rsid w:val="00682F8B"/>
    <w:rsid w:val="00692CA1"/>
    <w:rsid w:val="00694B11"/>
    <w:rsid w:val="006A1D87"/>
    <w:rsid w:val="006B0952"/>
    <w:rsid w:val="006B27A8"/>
    <w:rsid w:val="006B6C7B"/>
    <w:rsid w:val="006D603E"/>
    <w:rsid w:val="006E4922"/>
    <w:rsid w:val="006F1CD6"/>
    <w:rsid w:val="006F6AF5"/>
    <w:rsid w:val="00703950"/>
    <w:rsid w:val="00704703"/>
    <w:rsid w:val="007324AD"/>
    <w:rsid w:val="00736B79"/>
    <w:rsid w:val="0075550D"/>
    <w:rsid w:val="007A0D9D"/>
    <w:rsid w:val="007B75CC"/>
    <w:rsid w:val="007E0B73"/>
    <w:rsid w:val="007F7859"/>
    <w:rsid w:val="0081480D"/>
    <w:rsid w:val="00816CC4"/>
    <w:rsid w:val="00840A4C"/>
    <w:rsid w:val="00841808"/>
    <w:rsid w:val="00850A62"/>
    <w:rsid w:val="008512FE"/>
    <w:rsid w:val="0085364A"/>
    <w:rsid w:val="00855784"/>
    <w:rsid w:val="00861250"/>
    <w:rsid w:val="00876B08"/>
    <w:rsid w:val="00885122"/>
    <w:rsid w:val="008A77D4"/>
    <w:rsid w:val="008E758C"/>
    <w:rsid w:val="008F2975"/>
    <w:rsid w:val="0090490A"/>
    <w:rsid w:val="00907804"/>
    <w:rsid w:val="009117C5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4273"/>
    <w:rsid w:val="009A6820"/>
    <w:rsid w:val="009B0F5E"/>
    <w:rsid w:val="009C2B7D"/>
    <w:rsid w:val="009C50BF"/>
    <w:rsid w:val="009F18E4"/>
    <w:rsid w:val="009F6CAB"/>
    <w:rsid w:val="00A1592B"/>
    <w:rsid w:val="00A222FD"/>
    <w:rsid w:val="00A34A52"/>
    <w:rsid w:val="00A438C3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01CCA"/>
    <w:rsid w:val="00B34B82"/>
    <w:rsid w:val="00B3545E"/>
    <w:rsid w:val="00B355C0"/>
    <w:rsid w:val="00B42301"/>
    <w:rsid w:val="00B509AA"/>
    <w:rsid w:val="00B523F1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32555"/>
    <w:rsid w:val="00C33933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B3EA3"/>
    <w:rsid w:val="00CC1870"/>
    <w:rsid w:val="00CD3D08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04263"/>
    <w:rsid w:val="00E13FFC"/>
    <w:rsid w:val="00E227AF"/>
    <w:rsid w:val="00E2302E"/>
    <w:rsid w:val="00E63EC8"/>
    <w:rsid w:val="00E951B4"/>
    <w:rsid w:val="00EA5F4B"/>
    <w:rsid w:val="00EC75A1"/>
    <w:rsid w:val="00ED01DA"/>
    <w:rsid w:val="00EE017C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6780B"/>
    <w:rsid w:val="00F82A4F"/>
    <w:rsid w:val="00F9401F"/>
    <w:rsid w:val="00FA7281"/>
    <w:rsid w:val="00FB5E5F"/>
    <w:rsid w:val="00FC0960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51</cp:revision>
  <cp:lastPrinted>2023-05-26T00:41:00Z</cp:lastPrinted>
  <dcterms:created xsi:type="dcterms:W3CDTF">2023-08-24T03:25:00Z</dcterms:created>
  <dcterms:modified xsi:type="dcterms:W3CDTF">2023-09-08T02:08:00Z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